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095" w:rsidRPr="00166095" w:rsidRDefault="00166095" w:rsidP="00166095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166095">
        <w:rPr>
          <w:rFonts w:ascii="Times New Roman" w:hAnsi="Times New Roman" w:cs="Times New Roman"/>
          <w:sz w:val="28"/>
          <w:szCs w:val="28"/>
          <w:lang w:val="ro-RO"/>
        </w:rPr>
        <w:t>Anexă la</w:t>
      </w:r>
    </w:p>
    <w:p w:rsidR="00166095" w:rsidRPr="00166095" w:rsidRDefault="00166095" w:rsidP="00166095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166095">
        <w:rPr>
          <w:rFonts w:ascii="Times New Roman" w:hAnsi="Times New Roman" w:cs="Times New Roman"/>
          <w:sz w:val="28"/>
          <w:szCs w:val="28"/>
          <w:lang w:val="ro-RO"/>
        </w:rPr>
        <w:t>Ordinul Directorului nr.</w:t>
      </w:r>
      <w:r w:rsidR="00F0409E">
        <w:rPr>
          <w:rFonts w:ascii="Times New Roman" w:hAnsi="Times New Roman" w:cs="Times New Roman"/>
          <w:sz w:val="28"/>
          <w:szCs w:val="28"/>
          <w:lang w:val="ro-RO"/>
        </w:rPr>
        <w:t>86</w:t>
      </w:r>
      <w:r w:rsidRPr="00166095">
        <w:rPr>
          <w:rFonts w:ascii="Times New Roman" w:hAnsi="Times New Roman" w:cs="Times New Roman"/>
          <w:sz w:val="28"/>
          <w:szCs w:val="28"/>
          <w:lang w:val="ro-RO"/>
        </w:rPr>
        <w:t xml:space="preserve"> din </w:t>
      </w:r>
      <w:r w:rsidR="00F0409E">
        <w:rPr>
          <w:rFonts w:ascii="Times New Roman" w:hAnsi="Times New Roman" w:cs="Times New Roman"/>
          <w:sz w:val="28"/>
          <w:szCs w:val="28"/>
          <w:lang w:val="ro-RO"/>
        </w:rPr>
        <w:t xml:space="preserve">19 noiembrie </w:t>
      </w:r>
      <w:bookmarkStart w:id="0" w:name="_GoBack"/>
      <w:bookmarkEnd w:id="0"/>
      <w:r w:rsidRPr="00166095">
        <w:rPr>
          <w:rFonts w:ascii="Times New Roman" w:hAnsi="Times New Roman" w:cs="Times New Roman"/>
          <w:sz w:val="28"/>
          <w:szCs w:val="28"/>
          <w:lang w:val="ro-RO"/>
        </w:rPr>
        <w:t>2018</w:t>
      </w:r>
    </w:p>
    <w:p w:rsidR="00166095" w:rsidRDefault="00166095" w:rsidP="006E65A0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C7ADC" w:rsidRDefault="006E65A0" w:rsidP="006E65A0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6E65A0">
        <w:rPr>
          <w:rFonts w:ascii="Times New Roman" w:hAnsi="Times New Roman" w:cs="Times New Roman"/>
          <w:b/>
          <w:sz w:val="28"/>
          <w:szCs w:val="28"/>
          <w:lang w:val="ro-RO"/>
        </w:rPr>
        <w:t>Plan de integ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ritate al Instituției Publice „</w:t>
      </w:r>
      <w:r w:rsidRPr="006E65A0">
        <w:rPr>
          <w:rFonts w:ascii="Times New Roman" w:hAnsi="Times New Roman" w:cs="Times New Roman"/>
          <w:b/>
          <w:sz w:val="28"/>
          <w:szCs w:val="28"/>
          <w:lang w:val="ro-RO"/>
        </w:rPr>
        <w:t>Serviciul Tehnologia Informației și Securitate Cibernetică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”</w:t>
      </w:r>
    </w:p>
    <w:p w:rsidR="006E65A0" w:rsidRPr="00306CC3" w:rsidRDefault="00306CC3" w:rsidP="00306CC3">
      <w:pPr>
        <w:jc w:val="both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306CC3">
        <w:rPr>
          <w:rFonts w:ascii="Times New Roman" w:hAnsi="Times New Roman" w:cs="Times New Roman"/>
          <w:b/>
          <w:sz w:val="24"/>
          <w:szCs w:val="24"/>
          <w:lang w:val="ro-RO"/>
        </w:rPr>
        <w:t>Notă: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306CC3">
        <w:rPr>
          <w:rFonts w:ascii="Times New Roman" w:hAnsi="Times New Roman" w:cs="Times New Roman"/>
          <w:i/>
          <w:sz w:val="20"/>
          <w:szCs w:val="20"/>
          <w:lang w:val="ro-RO"/>
        </w:rPr>
        <w:t>Prin Hotărârea Guvernului</w:t>
      </w:r>
      <w:r w:rsidRPr="00306CC3">
        <w:rPr>
          <w:i/>
          <w:sz w:val="20"/>
          <w:szCs w:val="20"/>
        </w:rPr>
        <w:t xml:space="preserve"> </w:t>
      </w:r>
      <w:r w:rsidRPr="00306CC3">
        <w:rPr>
          <w:rFonts w:ascii="Times New Roman" w:hAnsi="Times New Roman" w:cs="Times New Roman"/>
          <w:i/>
          <w:sz w:val="20"/>
          <w:szCs w:val="20"/>
          <w:lang w:val="ro-RO"/>
        </w:rPr>
        <w:t>Hotărîrea Guvernului nr. 414 din 08 mai 2018 cu privire la măsurile de consolidare a centrelor de date în sectorul public și de raționalizare a administrării sistemelor informaționale de stat, s-a aprobat reorganizarea prin transformare a Întreprinderii de Stat „Centru de telecomunicații speciale” în Instituția Publică „Serviciul Tehnologia Informației și Securitate Cibernetică”, care este succesor de drepturi și obligații al primei.</w:t>
      </w:r>
    </w:p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619"/>
        <w:gridCol w:w="2706"/>
        <w:gridCol w:w="3960"/>
        <w:gridCol w:w="1758"/>
        <w:gridCol w:w="2300"/>
        <w:gridCol w:w="2332"/>
      </w:tblGrid>
      <w:tr w:rsidR="00DF1A70" w:rsidTr="00DF1A70">
        <w:trPr>
          <w:trHeight w:val="503"/>
        </w:trPr>
        <w:tc>
          <w:tcPr>
            <w:tcW w:w="619" w:type="dxa"/>
          </w:tcPr>
          <w:p w:rsidR="00DF1A70" w:rsidRDefault="00DF1A70" w:rsidP="006E65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2706" w:type="dxa"/>
          </w:tcPr>
          <w:p w:rsidR="00DF1A70" w:rsidRDefault="00DF1A70" w:rsidP="006E65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Acțiunea</w:t>
            </w:r>
          </w:p>
        </w:tc>
        <w:tc>
          <w:tcPr>
            <w:tcW w:w="3960" w:type="dxa"/>
          </w:tcPr>
          <w:p w:rsidR="00DF1A70" w:rsidRDefault="00DF1A70" w:rsidP="006E65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Riscul identificat</w:t>
            </w:r>
          </w:p>
        </w:tc>
        <w:tc>
          <w:tcPr>
            <w:tcW w:w="1758" w:type="dxa"/>
          </w:tcPr>
          <w:p w:rsidR="00DF1A70" w:rsidRDefault="00DF1A70" w:rsidP="006E65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Termen de realizare</w:t>
            </w:r>
          </w:p>
        </w:tc>
        <w:tc>
          <w:tcPr>
            <w:tcW w:w="2300" w:type="dxa"/>
          </w:tcPr>
          <w:p w:rsidR="00DF1A70" w:rsidRDefault="00DF1A70" w:rsidP="006E65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Indicator de realizare</w:t>
            </w:r>
          </w:p>
        </w:tc>
        <w:tc>
          <w:tcPr>
            <w:tcW w:w="2332" w:type="dxa"/>
          </w:tcPr>
          <w:p w:rsidR="00DF1A70" w:rsidRDefault="00DF1A70" w:rsidP="00DF1A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Acțiune realizată </w:t>
            </w:r>
          </w:p>
        </w:tc>
      </w:tr>
      <w:tr w:rsidR="00DF1A70" w:rsidTr="00DF1A70">
        <w:tc>
          <w:tcPr>
            <w:tcW w:w="619" w:type="dxa"/>
          </w:tcPr>
          <w:p w:rsidR="00DF1A70" w:rsidRDefault="00DF1A70" w:rsidP="006E65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</w:t>
            </w:r>
            <w:r w:rsidR="0098650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.</w:t>
            </w:r>
          </w:p>
        </w:tc>
        <w:tc>
          <w:tcPr>
            <w:tcW w:w="2706" w:type="dxa"/>
          </w:tcPr>
          <w:p w:rsidR="00DF1A70" w:rsidRPr="00FD0886" w:rsidRDefault="00DF1A70" w:rsidP="004133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D088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Aprobarea Codului de conduită și informarea angajaților despre prevederile Codului</w:t>
            </w:r>
            <w:r w:rsidR="00002AA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</w:tc>
        <w:tc>
          <w:tcPr>
            <w:tcW w:w="3960" w:type="dxa"/>
          </w:tcPr>
          <w:p w:rsidR="00DF1A70" w:rsidRPr="00FD0886" w:rsidRDefault="00DF1A70" w:rsidP="004133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D088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-Riscuri tipice de corupție;</w:t>
            </w:r>
          </w:p>
          <w:p w:rsidR="00DF1A70" w:rsidRPr="00FD0886" w:rsidRDefault="00DF1A70" w:rsidP="004133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D088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-Riscul delapidării patrimoniului;</w:t>
            </w:r>
          </w:p>
          <w:p w:rsidR="00DF1A70" w:rsidRPr="00FD0886" w:rsidRDefault="00DF1A70" w:rsidP="004133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  <w:r w:rsidRPr="00FD088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Riscul neraportării conflictului de interese/favoritism</w:t>
            </w:r>
            <w:r w:rsidR="00002AA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  <w:p w:rsidR="00DF1A70" w:rsidRPr="00FD0886" w:rsidRDefault="00DF1A70" w:rsidP="004133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758" w:type="dxa"/>
          </w:tcPr>
          <w:p w:rsidR="00002AA2" w:rsidRDefault="00002AA2" w:rsidP="004133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DF1A70" w:rsidRPr="00FD0886" w:rsidRDefault="00446A85" w:rsidP="007031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Trimestrul IV</w:t>
            </w:r>
            <w:r w:rsidR="00DF1A70" w:rsidRPr="00FD088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2018</w:t>
            </w:r>
          </w:p>
        </w:tc>
        <w:tc>
          <w:tcPr>
            <w:tcW w:w="2300" w:type="dxa"/>
          </w:tcPr>
          <w:p w:rsidR="00DF1A70" w:rsidRPr="00FD0886" w:rsidRDefault="00986507" w:rsidP="00DF1A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Cod de conduită aprobat.</w:t>
            </w:r>
          </w:p>
        </w:tc>
        <w:tc>
          <w:tcPr>
            <w:tcW w:w="2332" w:type="dxa"/>
          </w:tcPr>
          <w:p w:rsidR="00DF1A70" w:rsidRPr="00DF1A70" w:rsidRDefault="00DF1A70" w:rsidP="008573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F1A7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Ordinul Directorului nr.</w:t>
            </w:r>
            <w:r w:rsidR="0085736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51      din 01.08.2018 privind aprobarea unor acte normative interne în cadrul Instituției</w:t>
            </w:r>
          </w:p>
        </w:tc>
      </w:tr>
      <w:tr w:rsidR="00DF1A70" w:rsidTr="00DF1A70">
        <w:tc>
          <w:tcPr>
            <w:tcW w:w="619" w:type="dxa"/>
          </w:tcPr>
          <w:p w:rsidR="00DF1A70" w:rsidRDefault="00DF1A70" w:rsidP="006E65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2.</w:t>
            </w:r>
          </w:p>
        </w:tc>
        <w:tc>
          <w:tcPr>
            <w:tcW w:w="2706" w:type="dxa"/>
          </w:tcPr>
          <w:p w:rsidR="00DF1A70" w:rsidRPr="00FD0886" w:rsidRDefault="00DF1A70" w:rsidP="007031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D088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Aprobarea Regulamentului cu privire la evidenţa cazurilor de influenţă necorespunzătoare și desemnarea avertizorului de integritate</w:t>
            </w:r>
            <w:r w:rsidR="0000495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</w:tc>
        <w:tc>
          <w:tcPr>
            <w:tcW w:w="3960" w:type="dxa"/>
          </w:tcPr>
          <w:p w:rsidR="00DF1A70" w:rsidRPr="00FD0886" w:rsidRDefault="0000495E" w:rsidP="00DC24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  <w:r w:rsidR="00DF1A70" w:rsidRPr="00FD088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Riscuri tipice de corupție;</w:t>
            </w:r>
          </w:p>
          <w:p w:rsidR="00DF1A70" w:rsidRPr="00FD0886" w:rsidRDefault="00DF1A70" w:rsidP="00DC24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D088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-Riscul delapidării patrimoniului;</w:t>
            </w:r>
          </w:p>
          <w:p w:rsidR="00DF1A70" w:rsidRPr="00FD0886" w:rsidRDefault="00002AA2" w:rsidP="00DC24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  <w:r w:rsidR="00DF1A70" w:rsidRPr="00FD088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Riscul neraportării diferitor ilegalități, inclusiv a influențelor necorespunzătoare</w:t>
            </w:r>
            <w:r w:rsidR="0000495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</w:tc>
        <w:tc>
          <w:tcPr>
            <w:tcW w:w="1758" w:type="dxa"/>
          </w:tcPr>
          <w:p w:rsidR="00002AA2" w:rsidRDefault="00002AA2" w:rsidP="007031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46A85" w:rsidRDefault="00446A85" w:rsidP="007031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703191" w:rsidRPr="00446A85" w:rsidRDefault="00703191" w:rsidP="007031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DF1A70" w:rsidRPr="00FD0886" w:rsidRDefault="00446A85" w:rsidP="007031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46A8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Trimestrul IV 2018</w:t>
            </w:r>
          </w:p>
        </w:tc>
        <w:tc>
          <w:tcPr>
            <w:tcW w:w="2300" w:type="dxa"/>
          </w:tcPr>
          <w:p w:rsidR="00DF1A70" w:rsidRPr="00FD0886" w:rsidRDefault="00DF1A70" w:rsidP="00DF1A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D088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Regulamentul cu privire la evidenţa cazurilor de influenţă necorespunzătoare</w:t>
            </w:r>
            <w:r w:rsidR="0000495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aprobat.</w:t>
            </w:r>
            <w:r w:rsidRPr="00FD088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2332" w:type="dxa"/>
          </w:tcPr>
          <w:p w:rsidR="00DF1A70" w:rsidRPr="00DF1A70" w:rsidRDefault="00857367" w:rsidP="004133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5736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Ordinul Directorului nr. 51      din 01.08.2018 privind aprobarea unor acte normative interne în cadrul Instituției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  <w:r w:rsidR="00DF1A70" w:rsidRPr="00DF1A7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Avertizor de </w:t>
            </w:r>
            <w:r w:rsidR="00DF1A70" w:rsidRPr="00DF1A7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 xml:space="preserve">integritate desemnat.      </w:t>
            </w:r>
          </w:p>
        </w:tc>
      </w:tr>
      <w:tr w:rsidR="00DF1A70" w:rsidTr="00DF1A70">
        <w:tc>
          <w:tcPr>
            <w:tcW w:w="619" w:type="dxa"/>
          </w:tcPr>
          <w:p w:rsidR="00DF1A70" w:rsidRDefault="00DF1A70" w:rsidP="006E65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lastRenderedPageBreak/>
              <w:t>3.</w:t>
            </w:r>
          </w:p>
        </w:tc>
        <w:tc>
          <w:tcPr>
            <w:tcW w:w="2706" w:type="dxa"/>
          </w:tcPr>
          <w:p w:rsidR="00DF1A70" w:rsidRPr="00FD0886" w:rsidRDefault="00DF1A70" w:rsidP="00A253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D088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Aprobarea Regulamentului</w:t>
            </w:r>
          </w:p>
          <w:p w:rsidR="00DF1A70" w:rsidRPr="00FD0886" w:rsidRDefault="00DF1A70" w:rsidP="00446A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D088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cu privire la asigurarea securității datelor cu caracter personal</w:t>
            </w:r>
            <w:r w:rsidR="00446A8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</w:tc>
        <w:tc>
          <w:tcPr>
            <w:tcW w:w="3960" w:type="dxa"/>
          </w:tcPr>
          <w:p w:rsidR="00DF1A70" w:rsidRPr="00FD0886" w:rsidRDefault="00DF1A70" w:rsidP="004133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D088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-Riscul scurgerii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informațiilor cu accesibi</w:t>
            </w:r>
            <w:r w:rsidR="0070319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itate </w:t>
            </w:r>
            <w:r w:rsidRPr="00FD088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limitată;</w:t>
            </w:r>
          </w:p>
          <w:p w:rsidR="00DF1A70" w:rsidRPr="00FD0886" w:rsidRDefault="00306CC3" w:rsidP="004133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  <w:r w:rsidR="00DF1A70" w:rsidRPr="00FD088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Riscul divulgării informațiilor cu caracter personal.</w:t>
            </w:r>
          </w:p>
        </w:tc>
        <w:tc>
          <w:tcPr>
            <w:tcW w:w="1758" w:type="dxa"/>
          </w:tcPr>
          <w:p w:rsidR="00446A85" w:rsidRPr="00446A85" w:rsidRDefault="00446A85" w:rsidP="007031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703191" w:rsidRDefault="00703191" w:rsidP="007031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DF1A70" w:rsidRPr="00FD0886" w:rsidRDefault="00446A85" w:rsidP="007031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46A8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Trimestrul IV 2018</w:t>
            </w:r>
          </w:p>
        </w:tc>
        <w:tc>
          <w:tcPr>
            <w:tcW w:w="2300" w:type="dxa"/>
          </w:tcPr>
          <w:p w:rsidR="00DF1A70" w:rsidRPr="00FD0886" w:rsidRDefault="00DF1A70" w:rsidP="004133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Regulament aprobat</w:t>
            </w:r>
            <w:r w:rsidR="0098650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</w:tc>
        <w:tc>
          <w:tcPr>
            <w:tcW w:w="2332" w:type="dxa"/>
          </w:tcPr>
          <w:p w:rsidR="00DF1A70" w:rsidRPr="00DF1A70" w:rsidRDefault="00686319" w:rsidP="004133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În proces de elaborare</w:t>
            </w:r>
          </w:p>
        </w:tc>
      </w:tr>
      <w:tr w:rsidR="00DF1A70" w:rsidTr="00DF1A70">
        <w:tc>
          <w:tcPr>
            <w:tcW w:w="619" w:type="dxa"/>
          </w:tcPr>
          <w:p w:rsidR="00DF1A70" w:rsidRDefault="00DF1A70" w:rsidP="006E65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4</w:t>
            </w:r>
            <w:r w:rsidR="0098650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.</w:t>
            </w:r>
          </w:p>
        </w:tc>
        <w:tc>
          <w:tcPr>
            <w:tcW w:w="2706" w:type="dxa"/>
          </w:tcPr>
          <w:p w:rsidR="00DF1A70" w:rsidRPr="00FD0886" w:rsidRDefault="00DF1A70" w:rsidP="004133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D088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Adoptarea unei proceduri uniformizate privind gestionarea informației de serviciu</w:t>
            </w:r>
            <w:r w:rsidR="00446A8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 actualizarea ace</w:t>
            </w:r>
            <w:r w:rsidR="0098650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</w:t>
            </w:r>
            <w:r w:rsidR="00446A8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teia, după caz.</w:t>
            </w:r>
          </w:p>
        </w:tc>
        <w:tc>
          <w:tcPr>
            <w:tcW w:w="3960" w:type="dxa"/>
          </w:tcPr>
          <w:p w:rsidR="00DF1A70" w:rsidRPr="00FD0886" w:rsidRDefault="00776176" w:rsidP="004133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-Riscul scurgerii informațiilor cu accesibilitate limitată.</w:t>
            </w:r>
          </w:p>
        </w:tc>
        <w:tc>
          <w:tcPr>
            <w:tcW w:w="1758" w:type="dxa"/>
          </w:tcPr>
          <w:p w:rsidR="00703191" w:rsidRDefault="00703191" w:rsidP="007031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703191" w:rsidRDefault="00703191" w:rsidP="007031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DF1A70" w:rsidRPr="00FD0886" w:rsidRDefault="00446A85" w:rsidP="007031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anual</w:t>
            </w:r>
          </w:p>
        </w:tc>
        <w:tc>
          <w:tcPr>
            <w:tcW w:w="2300" w:type="dxa"/>
          </w:tcPr>
          <w:p w:rsidR="00DF1A70" w:rsidRPr="00FD0886" w:rsidRDefault="00DF1A70" w:rsidP="0060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Procedură aprobată</w:t>
            </w:r>
            <w:r w:rsidR="0098650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</w:tc>
        <w:tc>
          <w:tcPr>
            <w:tcW w:w="2332" w:type="dxa"/>
          </w:tcPr>
          <w:p w:rsidR="00DF1A70" w:rsidRPr="00DF1A70" w:rsidRDefault="002F48BC" w:rsidP="00DF1A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  <w:r w:rsidR="00DF1A70" w:rsidRPr="00DF1A7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Ordinul Directorului general al Î.S „CTS” nr. 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</w:t>
            </w:r>
            <w:r w:rsidR="00DF1A70" w:rsidRPr="00DF1A7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din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02.03.2015</w:t>
            </w:r>
            <w:r w:rsidR="00DF1A70" w:rsidRPr="00DF1A7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   privind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unele măsuri de implementare a Sistemului Managementul Securității Informației;</w:t>
            </w:r>
          </w:p>
          <w:p w:rsidR="00DF1A70" w:rsidRPr="00DF1A70" w:rsidRDefault="00DF1A70" w:rsidP="00DF1A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F1A7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-Ordinul Directorului general al ÎS „CTS” nr. 22 din 27.03.2013 privind aprobarea regulamentului privind gestiunea </w:t>
            </w:r>
            <w:r w:rsidRPr="00DF1A7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documentelor normative interne</w:t>
            </w:r>
            <w:r w:rsidR="00446A8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</w:tc>
      </w:tr>
      <w:tr w:rsidR="00DF1A70" w:rsidTr="00DF1A70">
        <w:tc>
          <w:tcPr>
            <w:tcW w:w="619" w:type="dxa"/>
          </w:tcPr>
          <w:p w:rsidR="00DF1A70" w:rsidRDefault="00DF1A70" w:rsidP="006E65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lastRenderedPageBreak/>
              <w:t xml:space="preserve">5. </w:t>
            </w:r>
          </w:p>
        </w:tc>
        <w:tc>
          <w:tcPr>
            <w:tcW w:w="2706" w:type="dxa"/>
          </w:tcPr>
          <w:p w:rsidR="00DF1A70" w:rsidRPr="00FD0886" w:rsidRDefault="00CC00AF" w:rsidP="004133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Crearea </w:t>
            </w:r>
            <w:r w:rsidR="00DF1A70" w:rsidRPr="00FD088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și actualizarea paginii web oficiale</w:t>
            </w:r>
            <w:r w:rsidR="0000495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</w:tc>
        <w:tc>
          <w:tcPr>
            <w:tcW w:w="3960" w:type="dxa"/>
          </w:tcPr>
          <w:p w:rsidR="00DF1A70" w:rsidRPr="00FD0886" w:rsidRDefault="00DF1A70" w:rsidP="004133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D088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-Riscul restricționării accesului la informații de interes public</w:t>
            </w:r>
            <w:r w:rsidR="00106C8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</w:tc>
        <w:tc>
          <w:tcPr>
            <w:tcW w:w="1758" w:type="dxa"/>
          </w:tcPr>
          <w:p w:rsidR="00703191" w:rsidRDefault="00703191" w:rsidP="007031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DF1A70" w:rsidRPr="00FD0886" w:rsidRDefault="00DF1A70" w:rsidP="007031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D088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permanent</w:t>
            </w:r>
          </w:p>
        </w:tc>
        <w:tc>
          <w:tcPr>
            <w:tcW w:w="2300" w:type="dxa"/>
          </w:tcPr>
          <w:p w:rsidR="00DF1A70" w:rsidRPr="00FD0886" w:rsidRDefault="00DF1A70" w:rsidP="004133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F1A7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Pagina web oficilă creată și ac</w:t>
            </w:r>
            <w:r w:rsidR="00106C8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</w:t>
            </w:r>
            <w:r w:rsidRPr="00DF1A7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ualizată</w:t>
            </w:r>
            <w:r w:rsidR="0000495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</w:tc>
        <w:tc>
          <w:tcPr>
            <w:tcW w:w="2332" w:type="dxa"/>
          </w:tcPr>
          <w:p w:rsidR="00DF1A70" w:rsidRDefault="00DF1A70" w:rsidP="004133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F1A7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Pagina web oficilă creată și acualizată</w:t>
            </w:r>
          </w:p>
          <w:p w:rsidR="00446A85" w:rsidRPr="00DF1A70" w:rsidRDefault="00446A85" w:rsidP="004133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www.stisc.gov.md</w:t>
            </w:r>
          </w:p>
        </w:tc>
      </w:tr>
      <w:tr w:rsidR="00DF1A70" w:rsidTr="00DF1A70">
        <w:tc>
          <w:tcPr>
            <w:tcW w:w="619" w:type="dxa"/>
          </w:tcPr>
          <w:p w:rsidR="00DF1A70" w:rsidRPr="00D042E5" w:rsidRDefault="00DF1A70" w:rsidP="006E65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</w:t>
            </w:r>
          </w:p>
        </w:tc>
        <w:tc>
          <w:tcPr>
            <w:tcW w:w="2706" w:type="dxa"/>
          </w:tcPr>
          <w:p w:rsidR="00DF1A70" w:rsidRPr="00FD0886" w:rsidRDefault="00DF1A70" w:rsidP="004133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D088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Implementarea managementului riscurilor</w:t>
            </w:r>
            <w:r w:rsidR="0098650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</w:tc>
        <w:tc>
          <w:tcPr>
            <w:tcW w:w="3960" w:type="dxa"/>
          </w:tcPr>
          <w:p w:rsidR="00DF1A70" w:rsidRPr="00FD0886" w:rsidRDefault="0000495E" w:rsidP="004133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-Riscuri tipice de corupție.</w:t>
            </w:r>
          </w:p>
          <w:p w:rsidR="00DF1A70" w:rsidRPr="00FD0886" w:rsidRDefault="00DF1A70" w:rsidP="00D042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DF1A70" w:rsidRPr="00FD0886" w:rsidRDefault="00DF1A70" w:rsidP="004133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758" w:type="dxa"/>
          </w:tcPr>
          <w:p w:rsidR="00703191" w:rsidRDefault="00703191" w:rsidP="007031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703191" w:rsidRDefault="00703191" w:rsidP="007031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DF1A70" w:rsidRPr="00FD0886" w:rsidRDefault="00DF1A70" w:rsidP="007031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D088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permanent</w:t>
            </w:r>
          </w:p>
        </w:tc>
        <w:tc>
          <w:tcPr>
            <w:tcW w:w="2300" w:type="dxa"/>
          </w:tcPr>
          <w:p w:rsidR="00DF1A70" w:rsidRPr="00FD0886" w:rsidRDefault="00DF1A70" w:rsidP="004133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F1A7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Registrul riscur</w:t>
            </w:r>
            <w:r w:rsidR="00106C8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</w:t>
            </w:r>
            <w:r w:rsidRPr="00DF1A7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lor elaborat. Măsuri de diminuare a riscur</w:t>
            </w:r>
            <w:r w:rsidR="00106C8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</w:t>
            </w:r>
            <w:r w:rsidRPr="00DF1A7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lor stabilite</w:t>
            </w:r>
            <w:r w:rsidR="0000495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</w:tc>
        <w:tc>
          <w:tcPr>
            <w:tcW w:w="2332" w:type="dxa"/>
          </w:tcPr>
          <w:p w:rsidR="00DF1A70" w:rsidRPr="00DF1A70" w:rsidRDefault="00732AC8" w:rsidP="004133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În proces de elaborare</w:t>
            </w:r>
          </w:p>
        </w:tc>
      </w:tr>
      <w:tr w:rsidR="00DF1A70" w:rsidTr="00DF1A70">
        <w:tc>
          <w:tcPr>
            <w:tcW w:w="619" w:type="dxa"/>
          </w:tcPr>
          <w:p w:rsidR="00DF1A70" w:rsidRDefault="00DF1A70" w:rsidP="006E65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7. </w:t>
            </w:r>
          </w:p>
        </w:tc>
        <w:tc>
          <w:tcPr>
            <w:tcW w:w="2706" w:type="dxa"/>
          </w:tcPr>
          <w:p w:rsidR="00DF1A70" w:rsidRPr="00FD0886" w:rsidRDefault="00446A85" w:rsidP="004133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Crearea Grupului de Lucru pentru achiziții și elaborarea Planului anual de achiziții.</w:t>
            </w:r>
          </w:p>
        </w:tc>
        <w:tc>
          <w:tcPr>
            <w:tcW w:w="3960" w:type="dxa"/>
          </w:tcPr>
          <w:p w:rsidR="00DF1A70" w:rsidRPr="00FD0886" w:rsidRDefault="00DF1A70" w:rsidP="004133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D088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-Riscul manipulării procedurilor de achiziții publice;</w:t>
            </w:r>
          </w:p>
          <w:p w:rsidR="00DF1A70" w:rsidRPr="00FD0886" w:rsidRDefault="003C4D6C" w:rsidP="004133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  <w:r w:rsidR="00DF1A70" w:rsidRPr="00FD088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Riscul achizițiilor inutile/nejustificative;</w:t>
            </w:r>
          </w:p>
          <w:p w:rsidR="00DF1A70" w:rsidRPr="00FD0886" w:rsidRDefault="00DF1A70" w:rsidP="004133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D088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-Riscul neraportării conflictului de interese;</w:t>
            </w:r>
          </w:p>
          <w:p w:rsidR="00DF1A70" w:rsidRPr="00FD0886" w:rsidRDefault="00DF1A70" w:rsidP="004133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D088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-Riscuri tipice de corupție</w:t>
            </w:r>
            <w:r w:rsidR="00106C8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</w:tc>
        <w:tc>
          <w:tcPr>
            <w:tcW w:w="1758" w:type="dxa"/>
          </w:tcPr>
          <w:p w:rsidR="00703191" w:rsidRDefault="00703191" w:rsidP="007031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703191" w:rsidRDefault="00703191" w:rsidP="007031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DF1A70" w:rsidRPr="00FD0886" w:rsidRDefault="00DF1A70" w:rsidP="007031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D088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permanent</w:t>
            </w:r>
          </w:p>
        </w:tc>
        <w:tc>
          <w:tcPr>
            <w:tcW w:w="2300" w:type="dxa"/>
          </w:tcPr>
          <w:p w:rsidR="00DF1A70" w:rsidRPr="00FD0886" w:rsidRDefault="00DF1A70" w:rsidP="004133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D088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Grup de lucru instituit.</w:t>
            </w:r>
          </w:p>
          <w:p w:rsidR="00DF1A70" w:rsidRPr="00FD0886" w:rsidRDefault="00DF1A70" w:rsidP="004133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D088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Plan de achiziții aprobat și publicat.</w:t>
            </w:r>
          </w:p>
        </w:tc>
        <w:tc>
          <w:tcPr>
            <w:tcW w:w="2332" w:type="dxa"/>
          </w:tcPr>
          <w:p w:rsidR="00DF1A70" w:rsidRPr="00DF1A70" w:rsidRDefault="00446A85" w:rsidP="004D60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</w:t>
            </w:r>
            <w:r w:rsidR="00DF1A70" w:rsidRPr="00DF1A7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rd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</w:t>
            </w:r>
            <w:r w:rsidR="00DF1A70" w:rsidRPr="00DF1A7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nul </w:t>
            </w:r>
            <w:r w:rsidR="004D603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directorului nr.3 din 03.07.2018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privind </w:t>
            </w:r>
            <w:r w:rsidR="004D603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stabilirea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grupul de lucru pentru achiziții.</w:t>
            </w:r>
            <w:r w:rsidR="0098650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DF1A70" w:rsidRPr="00DF1A7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La data de</w:t>
            </w:r>
            <w:r w:rsidR="00106C8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732AC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10.08.2018 </w:t>
            </w:r>
            <w:r w:rsidR="00DF1A70" w:rsidRPr="00DF1A7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 fost aprobat și publicat</w:t>
            </w:r>
            <w:r w:rsidR="00732AC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pe pagina web a Instituției,</w:t>
            </w:r>
            <w:r w:rsidR="00DF1A70" w:rsidRPr="00DF1A7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planul</w:t>
            </w:r>
            <w:r w:rsidR="00106C8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anual </w:t>
            </w:r>
            <w:r w:rsidR="00DF1A70" w:rsidRPr="00DF1A7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de achiziții.</w:t>
            </w:r>
          </w:p>
        </w:tc>
      </w:tr>
    </w:tbl>
    <w:p w:rsidR="006E65A0" w:rsidRDefault="006E65A0" w:rsidP="006E65A0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6E65A0" w:rsidRDefault="006E65A0" w:rsidP="006E65A0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6E65A0" w:rsidRPr="006E65A0" w:rsidRDefault="006E65A0" w:rsidP="006E65A0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sectPr w:rsidR="006E65A0" w:rsidRPr="006E65A0" w:rsidSect="006E65A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A0"/>
    <w:rsid w:val="00002AA2"/>
    <w:rsid w:val="0000495E"/>
    <w:rsid w:val="00106C82"/>
    <w:rsid w:val="00166095"/>
    <w:rsid w:val="002F48BC"/>
    <w:rsid w:val="00306CC3"/>
    <w:rsid w:val="003C4D6C"/>
    <w:rsid w:val="0041330C"/>
    <w:rsid w:val="00446A85"/>
    <w:rsid w:val="004D6032"/>
    <w:rsid w:val="00600363"/>
    <w:rsid w:val="006736EE"/>
    <w:rsid w:val="00686319"/>
    <w:rsid w:val="006E65A0"/>
    <w:rsid w:val="00703191"/>
    <w:rsid w:val="00732AC8"/>
    <w:rsid w:val="00776176"/>
    <w:rsid w:val="00857367"/>
    <w:rsid w:val="00875930"/>
    <w:rsid w:val="008C7ADC"/>
    <w:rsid w:val="00986507"/>
    <w:rsid w:val="00992ECB"/>
    <w:rsid w:val="00A253A7"/>
    <w:rsid w:val="00C069FF"/>
    <w:rsid w:val="00C30348"/>
    <w:rsid w:val="00CC00AF"/>
    <w:rsid w:val="00CC41A8"/>
    <w:rsid w:val="00D042E5"/>
    <w:rsid w:val="00DC24E0"/>
    <w:rsid w:val="00DC60A1"/>
    <w:rsid w:val="00DF1A70"/>
    <w:rsid w:val="00EC1889"/>
    <w:rsid w:val="00F0409E"/>
    <w:rsid w:val="00FD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E293F"/>
  <w15:chartTrackingRefBased/>
  <w15:docId w15:val="{86CA6477-7F90-4CD0-ADEE-FD59DE200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6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6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C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95D4F-F4D6-4706-97A8-BA11A8331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3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Cerba</dc:creator>
  <cp:keywords/>
  <dc:description/>
  <cp:lastModifiedBy>Ina Cerba</cp:lastModifiedBy>
  <cp:revision>42</cp:revision>
  <cp:lastPrinted>2018-11-28T12:27:00Z</cp:lastPrinted>
  <dcterms:created xsi:type="dcterms:W3CDTF">2018-08-13T07:32:00Z</dcterms:created>
  <dcterms:modified xsi:type="dcterms:W3CDTF">2018-11-28T12:41:00Z</dcterms:modified>
</cp:coreProperties>
</file>